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CD" w:rsidRDefault="006B24CD" w:rsidP="006B24CD">
      <w:pPr>
        <w:spacing w:after="0"/>
        <w:jc w:val="right"/>
        <w:rPr>
          <w:rFonts w:ascii="Times New Roman" w:hAnsi="Times New Roman"/>
        </w:rPr>
      </w:pPr>
      <w:r w:rsidRPr="00184461">
        <w:rPr>
          <w:rFonts w:ascii="Times New Roman" w:hAnsi="Times New Roman"/>
        </w:rPr>
        <w:t>Ут</w:t>
      </w:r>
      <w:r>
        <w:rPr>
          <w:rFonts w:ascii="Times New Roman" w:hAnsi="Times New Roman"/>
        </w:rPr>
        <w:t>верждено на заседании ПК</w:t>
      </w:r>
    </w:p>
    <w:p w:rsidR="006B24CD" w:rsidRPr="004D4228" w:rsidRDefault="006B24CD" w:rsidP="006B24CD">
      <w:pPr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Протокол № 43  </w:t>
      </w:r>
      <w:r w:rsidRPr="006752AF">
        <w:rPr>
          <w:rFonts w:ascii="Times New Roman" w:hAnsi="Times New Roman"/>
        </w:rPr>
        <w:t>от</w:t>
      </w:r>
      <w:r w:rsidRPr="006752A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10 января 20</w:t>
      </w:r>
      <w:r>
        <w:rPr>
          <w:rFonts w:ascii="Times New Roman" w:hAnsi="Times New Roman"/>
          <w:u w:val="single"/>
          <w:lang w:val="en-US"/>
        </w:rPr>
        <w:t>2</w:t>
      </w:r>
      <w:r>
        <w:rPr>
          <w:rFonts w:ascii="Times New Roman" w:hAnsi="Times New Roman"/>
          <w:u w:val="single"/>
        </w:rPr>
        <w:t>4 г.</w:t>
      </w:r>
    </w:p>
    <w:p w:rsidR="006B24CD" w:rsidRPr="00184461" w:rsidRDefault="006B24CD" w:rsidP="006B24C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ПК: Воронова И.В.</w:t>
      </w:r>
    </w:p>
    <w:p w:rsidR="006B24CD" w:rsidRDefault="006B24CD" w:rsidP="006B24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B24CD" w:rsidRDefault="006B24CD" w:rsidP="006B24C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6B24CD" w:rsidRDefault="006B24CD" w:rsidP="006B24CD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 работы первичной профсоюзной организации</w:t>
      </w:r>
    </w:p>
    <w:p w:rsidR="006B24CD" w:rsidRDefault="006B24CD" w:rsidP="006B24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дошкольного образовательного учреждения</w:t>
      </w:r>
    </w:p>
    <w:p w:rsidR="006B24CD" w:rsidRDefault="006B24CD" w:rsidP="006B24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 «Аленушка»г</w:t>
      </w:r>
      <w:proofErr w:type="gramStart"/>
      <w:r>
        <w:rPr>
          <w:rFonts w:ascii="Times New Roman" w:hAnsi="Times New Roman"/>
          <w:b/>
          <w:sz w:val="28"/>
        </w:rPr>
        <w:t>.С</w:t>
      </w:r>
      <w:proofErr w:type="gramEnd"/>
      <w:r>
        <w:rPr>
          <w:rFonts w:ascii="Times New Roman" w:hAnsi="Times New Roman"/>
          <w:b/>
          <w:sz w:val="28"/>
        </w:rPr>
        <w:t>троитель Яковлевского городского округа» на 2024 года</w:t>
      </w:r>
    </w:p>
    <w:p w:rsidR="006B24CD" w:rsidRDefault="006B24CD" w:rsidP="006B24CD">
      <w:pPr>
        <w:spacing w:after="0"/>
        <w:ind w:left="775"/>
        <w:jc w:val="center"/>
        <w:rPr>
          <w:rFonts w:cs="Calibri"/>
          <w:color w:val="000000"/>
        </w:rPr>
      </w:pPr>
    </w:p>
    <w:tbl>
      <w:tblPr>
        <w:tblW w:w="10585" w:type="dxa"/>
        <w:tblInd w:w="-905" w:type="dxa"/>
        <w:tblLayout w:type="fixed"/>
        <w:tblCellMar>
          <w:top w:w="57" w:type="dxa"/>
          <w:left w:w="41" w:type="dxa"/>
          <w:right w:w="0" w:type="dxa"/>
        </w:tblCellMar>
        <w:tblLook w:val="00A0"/>
      </w:tblPr>
      <w:tblGrid>
        <w:gridCol w:w="586"/>
        <w:gridCol w:w="5889"/>
        <w:gridCol w:w="1701"/>
        <w:gridCol w:w="2409"/>
      </w:tblGrid>
      <w:tr w:rsidR="006B24CD" w:rsidRPr="00B40C22" w:rsidTr="00A84D5A">
        <w:trPr>
          <w:trHeight w:val="88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ind w:right="23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</w:p>
          <w:p w:rsidR="006B24CD" w:rsidRPr="00B40C22" w:rsidRDefault="006B24CD" w:rsidP="00A84D5A">
            <w:pPr>
              <w:spacing w:after="0" w:line="240" w:lineRule="auto"/>
              <w:ind w:right="13"/>
              <w:jc w:val="center"/>
              <w:rPr>
                <w:rFonts w:cs="Calibri"/>
                <w:color w:val="000000"/>
              </w:rPr>
            </w:pPr>
            <w:proofErr w:type="spellStart"/>
            <w:proofErr w:type="gramStart"/>
            <w:r w:rsidRPr="00B40C22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  <w:proofErr w:type="gramEnd"/>
            <w:r w:rsidRPr="00B40C22">
              <w:rPr>
                <w:rFonts w:ascii="Times New Roman" w:hAnsi="Times New Roman"/>
                <w:b/>
                <w:i/>
                <w:sz w:val="24"/>
              </w:rPr>
              <w:t>/</w:t>
            </w:r>
            <w:proofErr w:type="spellStart"/>
            <w:r w:rsidRPr="00B40C22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  <w:r w:rsidRPr="00B40C2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right="17"/>
              <w:jc w:val="center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b/>
                <w:i/>
                <w:sz w:val="24"/>
              </w:rPr>
              <w:t xml:space="preserve">Наименование мероприятий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b/>
                <w:i/>
                <w:sz w:val="24"/>
              </w:rPr>
              <w:t xml:space="preserve">Дата  проведения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28" w:hanging="28"/>
              <w:jc w:val="center"/>
              <w:rPr>
                <w:rFonts w:cs="Calibri"/>
                <w:color w:val="000000"/>
              </w:rPr>
            </w:pPr>
            <w:proofErr w:type="gramStart"/>
            <w:r w:rsidRPr="00B40C22">
              <w:rPr>
                <w:rFonts w:ascii="Times New Roman" w:hAnsi="Times New Roman"/>
                <w:b/>
                <w:i/>
                <w:sz w:val="24"/>
              </w:rPr>
              <w:t>Ответственный</w:t>
            </w:r>
            <w:proofErr w:type="gramEnd"/>
            <w:r w:rsidRPr="00B40C22">
              <w:rPr>
                <w:rFonts w:ascii="Times New Roman" w:hAnsi="Times New Roman"/>
                <w:b/>
                <w:i/>
                <w:sz w:val="24"/>
              </w:rPr>
              <w:t xml:space="preserve"> за подготовку и  проведение </w:t>
            </w:r>
          </w:p>
        </w:tc>
      </w:tr>
      <w:tr w:rsidR="006B24CD" w:rsidRPr="00B40C22" w:rsidTr="00A84D5A">
        <w:trPr>
          <w:trHeight w:val="29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24CD" w:rsidRPr="00B40C22" w:rsidRDefault="006B24CD" w:rsidP="00A84D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8419BC" w:rsidRDefault="006B24CD" w:rsidP="006B24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0C22">
              <w:rPr>
                <w:rFonts w:ascii="Times New Roman" w:hAnsi="Times New Roman"/>
                <w:b/>
                <w:sz w:val="24"/>
              </w:rPr>
              <w:t xml:space="preserve">ПРОФСОЮЗНЫЕ СОБРАНИЯ </w:t>
            </w:r>
          </w:p>
        </w:tc>
      </w:tr>
      <w:tr w:rsidR="006B24CD" w:rsidRPr="00B40C22" w:rsidTr="00A84D5A">
        <w:trPr>
          <w:trHeight w:val="4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DejaVuSerif" w:hAnsi="DejaVuSerif" w:cs="DejaVuSerif"/>
                <w:sz w:val="24"/>
                <w:szCs w:val="24"/>
              </w:rPr>
              <w:t xml:space="preserve"> </w:t>
            </w:r>
            <w:r w:rsidRPr="00B40C2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Отчетно-выборное собрание</w:t>
            </w:r>
            <w:r w:rsidRPr="00B40C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май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председатель профкома </w:t>
            </w:r>
          </w:p>
        </w:tc>
      </w:tr>
      <w:tr w:rsidR="006B24CD" w:rsidRPr="00B40C22" w:rsidTr="00A84D5A">
        <w:trPr>
          <w:trHeight w:val="46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24CD" w:rsidRPr="00B40C22" w:rsidRDefault="006B24CD" w:rsidP="00A84D5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4CD" w:rsidRPr="00B40C22" w:rsidRDefault="006B24CD" w:rsidP="00A84D5A">
            <w:pPr>
              <w:spacing w:after="0" w:line="240" w:lineRule="auto"/>
              <w:ind w:left="-581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B40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C22">
              <w:rPr>
                <w:rFonts w:ascii="Times New Roman" w:hAnsi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6B24CD" w:rsidRPr="00B40C22" w:rsidTr="00A84D5A">
        <w:trPr>
          <w:trHeight w:val="58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Утверждение плана работы профкома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40C2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январь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председатель профкома </w:t>
            </w:r>
          </w:p>
        </w:tc>
      </w:tr>
      <w:tr w:rsidR="006B24CD" w:rsidRPr="00B40C22" w:rsidTr="00A84D5A">
        <w:trPr>
          <w:trHeight w:val="58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C5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 сметы расходов на новый календарный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январь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председатель профкома</w:t>
            </w:r>
          </w:p>
        </w:tc>
      </w:tr>
      <w:tr w:rsidR="006B24CD" w:rsidRPr="00B40C22" w:rsidTr="00A84D5A">
        <w:trPr>
          <w:trHeight w:val="61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О подготовке и проведении праздника «8 Марта»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8634AF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культмассовая комиссия </w:t>
            </w:r>
          </w:p>
        </w:tc>
      </w:tr>
      <w:tr w:rsidR="006B24CD" w:rsidRPr="00B40C22" w:rsidTr="00A84D5A">
        <w:trPr>
          <w:trHeight w:val="49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Ходатайство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B40C22">
              <w:rPr>
                <w:rFonts w:ascii="Times New Roman" w:hAnsi="Times New Roman"/>
                <w:sz w:val="24"/>
                <w:szCs w:val="24"/>
              </w:rPr>
              <w:t>комом</w:t>
            </w:r>
            <w:proofErr w:type="spellEnd"/>
            <w:r w:rsidRPr="00B40C22">
              <w:rPr>
                <w:rFonts w:ascii="Times New Roman" w:hAnsi="Times New Roman"/>
                <w:sz w:val="24"/>
                <w:szCs w:val="24"/>
              </w:rPr>
              <w:t xml:space="preserve"> профсоюза работников народного образования Яковлевского городского округа о награждении активных членов профсоюза.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6B24CD" w:rsidRPr="00B40C22" w:rsidTr="00A84D5A">
        <w:trPr>
          <w:trHeight w:val="49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pStyle w:val="Default"/>
              <w:rPr>
                <w:bCs/>
              </w:rPr>
            </w:pPr>
            <w:r w:rsidRPr="00B40C22">
              <w:rPr>
                <w:bCs/>
                <w:color w:val="auto"/>
              </w:rPr>
              <w:t>«</w:t>
            </w:r>
            <w:r w:rsidRPr="00B40C22">
              <w:t>Об итогах</w:t>
            </w:r>
            <w:r w:rsidRPr="00B40C22">
              <w:rPr>
                <w:color w:val="auto"/>
              </w:rPr>
              <w:t xml:space="preserve"> проверки выполнения правил внутреннего трудового распорядка и санитарно-гигиенического режима в учреждении</w:t>
            </w:r>
            <w:r w:rsidRPr="00B40C22">
              <w:rPr>
                <w:bCs/>
                <w:color w:val="auto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председатель профкома уполномоченный </w:t>
            </w:r>
            <w:proofErr w:type="gramStart"/>
            <w:r w:rsidRPr="00B40C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40C22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6B24CD" w:rsidRPr="00B40C22" w:rsidTr="00A84D5A">
        <w:trPr>
          <w:trHeight w:val="49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Проверка инструкций по охране труда и технике безопасности, наличие подписей работающих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председатель профкома, </w:t>
            </w:r>
          </w:p>
        </w:tc>
      </w:tr>
      <w:tr w:rsidR="006B24CD" w:rsidRPr="00B40C22" w:rsidTr="00A84D5A">
        <w:trPr>
          <w:trHeight w:val="58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О подготовке и проведении праздника «День дошкольного работника»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культмассовая  комиссия </w:t>
            </w:r>
          </w:p>
        </w:tc>
      </w:tr>
      <w:tr w:rsidR="006B24CD" w:rsidRPr="00B40C22" w:rsidTr="00A84D5A">
        <w:trPr>
          <w:trHeight w:val="58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О результатах проверки ведения личных дел и трудовых книжек работников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8634AF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 w:right="110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председатель профкома,  комиссия по защите трудовых прав </w:t>
            </w:r>
          </w:p>
        </w:tc>
      </w:tr>
      <w:tr w:rsidR="006B24CD" w:rsidRPr="00B40C22" w:rsidTr="00A84D5A">
        <w:trPr>
          <w:trHeight w:val="58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Проанализировать результативность проводимой работы по мотивации профсоюзного членства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 w:right="110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</w:tr>
      <w:tr w:rsidR="006B24CD" w:rsidRPr="00B40C22" w:rsidTr="00A84D5A">
        <w:trPr>
          <w:trHeight w:val="56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Заключение соглашения по охране труда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0C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декабрь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культмассовая комиссия</w:t>
            </w:r>
          </w:p>
        </w:tc>
      </w:tr>
      <w:tr w:rsidR="006B24CD" w:rsidRPr="00B40C22" w:rsidTr="00A84D5A">
        <w:trPr>
          <w:gridBefore w:val="1"/>
          <w:wBefore w:w="586" w:type="dxa"/>
          <w:trHeight w:val="302"/>
        </w:trPr>
        <w:tc>
          <w:tcPr>
            <w:tcW w:w="9999" w:type="dxa"/>
            <w:gridSpan w:val="3"/>
          </w:tcPr>
          <w:p w:rsidR="006B24CD" w:rsidRDefault="006B24CD" w:rsidP="00A84D5A">
            <w:pPr>
              <w:spacing w:after="0" w:line="240" w:lineRule="auto"/>
              <w:ind w:left="26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4CD" w:rsidRDefault="006B24CD" w:rsidP="00A84D5A">
            <w:pPr>
              <w:spacing w:after="0" w:line="240" w:lineRule="auto"/>
              <w:ind w:left="26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4CD" w:rsidRDefault="006B24CD" w:rsidP="00A84D5A">
            <w:pPr>
              <w:spacing w:after="0" w:line="240" w:lineRule="auto"/>
              <w:ind w:left="26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4CD" w:rsidRPr="00B40C22" w:rsidRDefault="006B24CD" w:rsidP="00A84D5A">
            <w:pPr>
              <w:spacing w:after="0" w:line="240" w:lineRule="auto"/>
              <w:ind w:left="2693"/>
              <w:rPr>
                <w:rFonts w:ascii="Times New Roman" w:hAnsi="Times New Roman"/>
                <w:b/>
                <w:sz w:val="24"/>
                <w:szCs w:val="24"/>
              </w:rPr>
            </w:pPr>
            <w:r w:rsidRPr="00B40C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III. ВОПРОСЫ НА КОНТРОЛЕ </w:t>
            </w:r>
          </w:p>
          <w:p w:rsidR="006B24CD" w:rsidRPr="00B40C22" w:rsidRDefault="006B24CD" w:rsidP="00A84D5A">
            <w:pPr>
              <w:spacing w:after="0" w:line="240" w:lineRule="auto"/>
              <w:ind w:left="2693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B24CD" w:rsidRPr="00B40C22" w:rsidTr="00A84D5A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lastRenderedPageBreak/>
              <w:t xml:space="preserve">1.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Сверка учета членов Профсоюза.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январь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ревизионная комиссия </w:t>
            </w:r>
          </w:p>
        </w:tc>
      </w:tr>
      <w:tr w:rsidR="006B24CD" w:rsidRPr="00B40C22" w:rsidTr="00A84D5A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Составление перечня юбилейных, праздничных и знаменательных дат для членов Профсоюза.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январь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культмассовая комиссия</w:t>
            </w:r>
          </w:p>
        </w:tc>
      </w:tr>
      <w:tr w:rsidR="006B24CD" w:rsidRPr="00B40C22" w:rsidTr="00A84D5A">
        <w:trPr>
          <w:trHeight w:val="85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Приведение документов первичной профсоюзной организации в соответствии с положением о делопроизводстве в профсоюзных органах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март</w:t>
            </w:r>
          </w:p>
          <w:p w:rsidR="006B24CD" w:rsidRPr="00DE128A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профком</w:t>
            </w:r>
          </w:p>
        </w:tc>
      </w:tr>
      <w:tr w:rsidR="006B24CD" w:rsidRPr="00B40C22" w:rsidTr="00A84D5A">
        <w:trPr>
          <w:trHeight w:val="5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Организация летнего отдыха работников и их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март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культмассовая комиссия</w:t>
            </w:r>
          </w:p>
        </w:tc>
      </w:tr>
      <w:tr w:rsidR="006B24CD" w:rsidRPr="00B40C22" w:rsidTr="00A84D5A">
        <w:trPr>
          <w:trHeight w:val="61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B40C2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Проверка выполнения соглашения по охране труда с администрацией за 1-е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40C2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председатель профкома, комиссия </w:t>
            </w:r>
            <w:proofErr w:type="gramStart"/>
            <w:r w:rsidRPr="00B40C22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B40C22">
              <w:rPr>
                <w:rFonts w:ascii="Times New Roman" w:hAnsi="Times New Roman"/>
                <w:sz w:val="24"/>
              </w:rPr>
              <w:t xml:space="preserve"> ОТ</w:t>
            </w:r>
          </w:p>
        </w:tc>
      </w:tr>
      <w:tr w:rsidR="006B24CD" w:rsidRPr="00B40C22" w:rsidTr="00A84D5A">
        <w:trPr>
          <w:trHeight w:val="80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Pr="00B40C2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bCs/>
                <w:sz w:val="24"/>
                <w:szCs w:val="24"/>
              </w:rPr>
              <w:t>Проверка и обследование технического состояния зданий и сооружений, помещений ДОУ на соответствие нормам и правилам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уполномоченный </w:t>
            </w:r>
            <w:proofErr w:type="gramStart"/>
            <w:r w:rsidRPr="00B40C22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B40C22">
              <w:rPr>
                <w:rFonts w:ascii="Times New Roman" w:hAnsi="Times New Roman"/>
                <w:sz w:val="24"/>
              </w:rPr>
              <w:t xml:space="preserve"> ОТ, председатель профкома </w:t>
            </w:r>
          </w:p>
        </w:tc>
      </w:tr>
      <w:tr w:rsidR="006B24CD" w:rsidRPr="00B40C22" w:rsidTr="00A84D5A">
        <w:trPr>
          <w:trHeight w:val="80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B40C2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40C22">
              <w:rPr>
                <w:rFonts w:ascii="Times New Roman" w:hAnsi="Times New Roman"/>
                <w:bCs/>
                <w:sz w:val="24"/>
                <w:szCs w:val="24"/>
              </w:rPr>
              <w:t>онтроль за</w:t>
            </w:r>
            <w:proofErr w:type="gramEnd"/>
            <w:r w:rsidRPr="00B40C22">
              <w:rPr>
                <w:rFonts w:ascii="Times New Roman" w:hAnsi="Times New Roman"/>
                <w:bCs/>
                <w:sz w:val="24"/>
                <w:szCs w:val="24"/>
              </w:rPr>
              <w:t xml:space="preserve"> своевременной выплатой отпускных работникам 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комиссия по защите трудовых прав</w:t>
            </w:r>
          </w:p>
        </w:tc>
      </w:tr>
      <w:tr w:rsidR="006B24CD" w:rsidRPr="00B40C22" w:rsidTr="00A84D5A">
        <w:trPr>
          <w:trHeight w:val="60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B40C2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Согласование графика работы работников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август</w:t>
            </w:r>
          </w:p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председатель профкома </w:t>
            </w:r>
          </w:p>
        </w:tc>
      </w:tr>
      <w:tr w:rsidR="006B24CD" w:rsidRPr="00B40C22" w:rsidTr="00A84D5A">
        <w:trPr>
          <w:trHeight w:val="85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>Проверка и обследование технического состояния зданий и сооружений, помещений ДОУ на соответствие нормам и правилам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председатель профкома, комиссия </w:t>
            </w:r>
            <w:proofErr w:type="gramStart"/>
            <w:r w:rsidRPr="00B40C22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B40C22">
              <w:rPr>
                <w:rFonts w:ascii="Times New Roman" w:hAnsi="Times New Roman"/>
                <w:sz w:val="24"/>
              </w:rPr>
              <w:t xml:space="preserve"> ОТ</w:t>
            </w:r>
          </w:p>
        </w:tc>
      </w:tr>
      <w:tr w:rsidR="006B24CD" w:rsidRPr="00B40C22" w:rsidTr="00A84D5A">
        <w:trPr>
          <w:trHeight w:val="85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B40C2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color w:val="000000"/>
                <w:sz w:val="24"/>
                <w:szCs w:val="24"/>
              </w:rPr>
              <w:t>О выполнении плана мероприятий по охране труда (участием администрации)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уполномоченный </w:t>
            </w:r>
            <w:proofErr w:type="gramStart"/>
            <w:r w:rsidRPr="00B40C22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B40C22">
              <w:rPr>
                <w:rFonts w:ascii="Times New Roman" w:hAnsi="Times New Roman"/>
                <w:sz w:val="24"/>
              </w:rPr>
              <w:t xml:space="preserve"> ОТ, председатель профкома </w:t>
            </w:r>
          </w:p>
        </w:tc>
      </w:tr>
      <w:tr w:rsidR="006B24CD" w:rsidRPr="00B40C22" w:rsidTr="00A84D5A">
        <w:trPr>
          <w:trHeight w:val="68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B40C2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890523" w:rsidRDefault="006B24CD" w:rsidP="00A84D5A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15"/>
              </w:rPr>
            </w:pPr>
            <w:r w:rsidRPr="00690729">
              <w:rPr>
                <w:spacing w:val="15"/>
              </w:rPr>
              <w:t>Принятие участия в общероссийской акции профсоюза</w:t>
            </w:r>
            <w:r>
              <w:rPr>
                <w:spacing w:val="15"/>
              </w:rPr>
              <w:t xml:space="preserve"> «За достойный труд»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председатель профкома</w:t>
            </w:r>
          </w:p>
        </w:tc>
      </w:tr>
      <w:tr w:rsidR="006B24CD" w:rsidRPr="00B40C22" w:rsidTr="00A84D5A">
        <w:trPr>
          <w:trHeight w:val="513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B40C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Взаимодействие с администрацией учреждения  по вопросам, затрагивающим трудовые и социально-экономические права и интересы членов Профсоюза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председатель профкома </w:t>
            </w:r>
          </w:p>
        </w:tc>
      </w:tr>
      <w:tr w:rsidR="006B24CD" w:rsidRPr="00B40C22" w:rsidTr="00A84D5A">
        <w:trPr>
          <w:trHeight w:val="46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40C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Согласование графика отпусков на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40C22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890523" w:rsidRDefault="006B24CD" w:rsidP="00A84D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cs="Calibri"/>
                <w:color w:val="000000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профком </w:t>
            </w:r>
          </w:p>
        </w:tc>
      </w:tr>
      <w:tr w:rsidR="006B24CD" w:rsidRPr="00B40C22" w:rsidTr="00A84D5A">
        <w:trPr>
          <w:trHeight w:val="36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bCs/>
                <w:sz w:val="24"/>
                <w:szCs w:val="24"/>
              </w:rPr>
              <w:t>Проанализировать результативность проводимой работы по мотивации профсоюзного членства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председатель профкома </w:t>
            </w:r>
          </w:p>
        </w:tc>
      </w:tr>
      <w:tr w:rsidR="006B24CD" w:rsidRPr="00B40C22" w:rsidTr="00A84D5A">
        <w:trPr>
          <w:trHeight w:val="36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656160" w:rsidRDefault="006B24CD" w:rsidP="00A84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C22">
              <w:rPr>
                <w:rFonts w:ascii="Times New Roman" w:hAnsi="Times New Roman"/>
                <w:sz w:val="24"/>
                <w:szCs w:val="24"/>
              </w:rPr>
              <w:t xml:space="preserve">Отчет выполнения «Соглашения по </w:t>
            </w:r>
            <w:r>
              <w:rPr>
                <w:rFonts w:ascii="Times New Roman" w:hAnsi="Times New Roman"/>
                <w:sz w:val="24"/>
                <w:szCs w:val="24"/>
              </w:rPr>
              <w:t>охране труда» за 2 полугодие 2024</w:t>
            </w:r>
            <w:r w:rsidRPr="00B40C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4CD" w:rsidRPr="00B40C22" w:rsidRDefault="006B24CD" w:rsidP="00A84D5A">
            <w:pPr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 w:rsidRPr="00B40C22">
              <w:rPr>
                <w:rFonts w:ascii="Times New Roman" w:hAnsi="Times New Roman"/>
                <w:sz w:val="24"/>
              </w:rPr>
              <w:t xml:space="preserve">председатель профкома, комиссия </w:t>
            </w:r>
            <w:proofErr w:type="gramStart"/>
            <w:r w:rsidRPr="00B40C22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B40C22">
              <w:rPr>
                <w:rFonts w:ascii="Times New Roman" w:hAnsi="Times New Roman"/>
                <w:sz w:val="24"/>
              </w:rPr>
              <w:t xml:space="preserve"> ОТ</w:t>
            </w:r>
          </w:p>
        </w:tc>
      </w:tr>
    </w:tbl>
    <w:p w:rsidR="006B24CD" w:rsidRDefault="006B24CD" w:rsidP="006B24CD"/>
    <w:p w:rsidR="006B24CD" w:rsidRDefault="006B24CD" w:rsidP="006B24CD"/>
    <w:p w:rsidR="006A1177" w:rsidRDefault="006A1177" w:rsidP="006B24CD">
      <w:pPr>
        <w:spacing w:after="0"/>
        <w:jc w:val="center"/>
      </w:pPr>
    </w:p>
    <w:sectPr w:rsidR="006A1177" w:rsidSect="006A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97E"/>
    <w:multiLevelType w:val="hybridMultilevel"/>
    <w:tmpl w:val="E0B4E670"/>
    <w:lvl w:ilvl="0" w:tplc="D1C62B84">
      <w:start w:val="1"/>
      <w:numFmt w:val="upperRoman"/>
      <w:lvlText w:val="%1."/>
      <w:lvlJc w:val="left"/>
      <w:pPr>
        <w:ind w:left="33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7" w:hanging="360"/>
      </w:pPr>
    </w:lvl>
    <w:lvl w:ilvl="2" w:tplc="0419001B" w:tentative="1">
      <w:start w:val="1"/>
      <w:numFmt w:val="lowerRoman"/>
      <w:lvlText w:val="%3."/>
      <w:lvlJc w:val="right"/>
      <w:pPr>
        <w:ind w:left="4397" w:hanging="180"/>
      </w:pPr>
    </w:lvl>
    <w:lvl w:ilvl="3" w:tplc="0419000F" w:tentative="1">
      <w:start w:val="1"/>
      <w:numFmt w:val="decimal"/>
      <w:lvlText w:val="%4."/>
      <w:lvlJc w:val="left"/>
      <w:pPr>
        <w:ind w:left="5117" w:hanging="360"/>
      </w:pPr>
    </w:lvl>
    <w:lvl w:ilvl="4" w:tplc="04190019" w:tentative="1">
      <w:start w:val="1"/>
      <w:numFmt w:val="lowerLetter"/>
      <w:lvlText w:val="%5."/>
      <w:lvlJc w:val="left"/>
      <w:pPr>
        <w:ind w:left="5837" w:hanging="360"/>
      </w:pPr>
    </w:lvl>
    <w:lvl w:ilvl="5" w:tplc="0419001B" w:tentative="1">
      <w:start w:val="1"/>
      <w:numFmt w:val="lowerRoman"/>
      <w:lvlText w:val="%6."/>
      <w:lvlJc w:val="right"/>
      <w:pPr>
        <w:ind w:left="6557" w:hanging="180"/>
      </w:pPr>
    </w:lvl>
    <w:lvl w:ilvl="6" w:tplc="0419000F" w:tentative="1">
      <w:start w:val="1"/>
      <w:numFmt w:val="decimal"/>
      <w:lvlText w:val="%7."/>
      <w:lvlJc w:val="left"/>
      <w:pPr>
        <w:ind w:left="7277" w:hanging="360"/>
      </w:pPr>
    </w:lvl>
    <w:lvl w:ilvl="7" w:tplc="04190019" w:tentative="1">
      <w:start w:val="1"/>
      <w:numFmt w:val="lowerLetter"/>
      <w:lvlText w:val="%8."/>
      <w:lvlJc w:val="left"/>
      <w:pPr>
        <w:ind w:left="7997" w:hanging="360"/>
      </w:pPr>
    </w:lvl>
    <w:lvl w:ilvl="8" w:tplc="0419001B" w:tentative="1">
      <w:start w:val="1"/>
      <w:numFmt w:val="lowerRoman"/>
      <w:lvlText w:val="%9."/>
      <w:lvlJc w:val="right"/>
      <w:pPr>
        <w:ind w:left="8717" w:hanging="180"/>
      </w:pPr>
    </w:lvl>
  </w:abstractNum>
  <w:abstractNum w:abstractNumId="1">
    <w:nsid w:val="3C3F7446"/>
    <w:multiLevelType w:val="hybridMultilevel"/>
    <w:tmpl w:val="160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B4CD7"/>
    <w:multiLevelType w:val="hybridMultilevel"/>
    <w:tmpl w:val="311C47A6"/>
    <w:lvl w:ilvl="0" w:tplc="3EF24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4CD"/>
    <w:rsid w:val="00517BA8"/>
    <w:rsid w:val="006A1177"/>
    <w:rsid w:val="006B24CD"/>
    <w:rsid w:val="00F6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CD"/>
    <w:rPr>
      <w:rFonts w:ascii="Calibri" w:eastAsia="Calibri" w:hAnsi="Calibri" w:cs="Calibri"/>
    </w:rPr>
  </w:style>
  <w:style w:type="character" w:customStyle="1" w:styleId="markedcontent">
    <w:name w:val="markedcontent"/>
    <w:basedOn w:val="a0"/>
    <w:rsid w:val="006B24CD"/>
  </w:style>
  <w:style w:type="paragraph" w:styleId="a4">
    <w:name w:val="List Paragraph"/>
    <w:basedOn w:val="a"/>
    <w:uiPriority w:val="34"/>
    <w:qFormat/>
    <w:rsid w:val="006B24C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6B2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B24C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534</Words>
  <Characters>3045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2024-03-21T13:04:00Z</dcterms:created>
  <dcterms:modified xsi:type="dcterms:W3CDTF">2024-03-21T13:39:00Z</dcterms:modified>
</cp:coreProperties>
</file>